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43" w:rsidRPr="0020072E" w:rsidRDefault="00235A00" w:rsidP="00331272">
      <w:pPr>
        <w:ind w:left="6372" w:right="-70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-116840</wp:posOffset>
            </wp:positionV>
            <wp:extent cx="1360170" cy="1809750"/>
            <wp:effectExtent l="19050" t="19050" r="30480" b="19050"/>
            <wp:wrapNone/>
            <wp:docPr id="2" name="Obraz 16" descr="Znalezione obrazy dla zapytania prz&amp;aogon;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prz&amp;aogon;d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809750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0"/>
          <w:szCs w:val="20"/>
        </w:rPr>
        <w:t xml:space="preserve">                 </w:t>
      </w:r>
      <w:r w:rsidR="00211A43" w:rsidRPr="0020072E">
        <w:rPr>
          <w:rFonts w:ascii="Georgia" w:hAnsi="Georgia"/>
          <w:sz w:val="20"/>
          <w:szCs w:val="20"/>
        </w:rPr>
        <w:t>Rzeszów, 10</w:t>
      </w:r>
      <w:r w:rsidR="0020072E">
        <w:rPr>
          <w:rFonts w:ascii="Georgia" w:hAnsi="Georgia"/>
          <w:sz w:val="20"/>
          <w:szCs w:val="20"/>
        </w:rPr>
        <w:t xml:space="preserve"> </w:t>
      </w:r>
      <w:r w:rsidR="00211A43" w:rsidRPr="0020072E">
        <w:rPr>
          <w:rFonts w:ascii="Georgia" w:hAnsi="Georgia"/>
          <w:sz w:val="20"/>
          <w:szCs w:val="20"/>
        </w:rPr>
        <w:t>kwietnia 2015</w:t>
      </w:r>
      <w:r w:rsidR="0020072E">
        <w:rPr>
          <w:rFonts w:ascii="Georgia" w:hAnsi="Georgia"/>
          <w:sz w:val="20"/>
          <w:szCs w:val="20"/>
        </w:rPr>
        <w:t xml:space="preserve"> </w:t>
      </w:r>
      <w:r w:rsidR="00211A43" w:rsidRPr="0020072E">
        <w:rPr>
          <w:rFonts w:ascii="Georgia" w:hAnsi="Georgia"/>
          <w:sz w:val="20"/>
          <w:szCs w:val="20"/>
        </w:rPr>
        <w:t>r.</w:t>
      </w:r>
    </w:p>
    <w:p w:rsidR="00235A00" w:rsidRPr="005872BA" w:rsidRDefault="0020072E" w:rsidP="00331272">
      <w:pPr>
        <w:jc w:val="both"/>
        <w:rPr>
          <w:rFonts w:ascii="Georgia" w:hAnsi="Georgia"/>
          <w:b/>
          <w:color w:val="008000"/>
          <w:sz w:val="28"/>
          <w:szCs w:val="28"/>
        </w:rPr>
      </w:pPr>
      <w:r w:rsidRPr="005872BA">
        <w:rPr>
          <w:rFonts w:ascii="Georgia" w:hAnsi="Georgia"/>
          <w:b/>
          <w:color w:val="008000"/>
          <w:sz w:val="28"/>
          <w:szCs w:val="28"/>
        </w:rPr>
        <w:t xml:space="preserve">          </w:t>
      </w:r>
      <w:r w:rsidR="00235A00" w:rsidRPr="005872BA">
        <w:rPr>
          <w:rFonts w:ascii="Georgia" w:hAnsi="Georgia"/>
          <w:b/>
          <w:color w:val="008000"/>
          <w:sz w:val="28"/>
          <w:szCs w:val="28"/>
        </w:rPr>
        <w:t xml:space="preserve">    </w:t>
      </w:r>
      <w:r w:rsidRPr="005872BA">
        <w:rPr>
          <w:rFonts w:ascii="Georgia" w:hAnsi="Georgia"/>
          <w:b/>
          <w:color w:val="008000"/>
          <w:sz w:val="28"/>
          <w:szCs w:val="28"/>
        </w:rPr>
        <w:t xml:space="preserve"> </w:t>
      </w:r>
      <w:r w:rsidR="00331272" w:rsidRPr="005872BA">
        <w:rPr>
          <w:rFonts w:ascii="Georgia" w:hAnsi="Georgia"/>
          <w:b/>
          <w:color w:val="008000"/>
          <w:sz w:val="28"/>
          <w:szCs w:val="28"/>
        </w:rPr>
        <w:t xml:space="preserve">        </w:t>
      </w:r>
      <w:r w:rsidRPr="005872BA">
        <w:rPr>
          <w:rFonts w:ascii="Georgia" w:hAnsi="Georgia"/>
          <w:b/>
          <w:color w:val="008000"/>
          <w:sz w:val="28"/>
          <w:szCs w:val="28"/>
        </w:rPr>
        <w:t xml:space="preserve"> </w:t>
      </w:r>
      <w:r w:rsidR="00211A43" w:rsidRPr="005872BA">
        <w:rPr>
          <w:rFonts w:ascii="Georgia" w:hAnsi="Georgia"/>
          <w:b/>
          <w:color w:val="008000"/>
          <w:sz w:val="28"/>
          <w:szCs w:val="28"/>
        </w:rPr>
        <w:t>SZKOLNY KONKUR</w:t>
      </w:r>
      <w:r w:rsidR="00331272" w:rsidRPr="005872BA">
        <w:rPr>
          <w:rFonts w:ascii="Georgia" w:hAnsi="Georgia"/>
          <w:b/>
          <w:color w:val="008000"/>
          <w:sz w:val="28"/>
          <w:szCs w:val="28"/>
        </w:rPr>
        <w:t xml:space="preserve">S </w:t>
      </w:r>
      <w:r w:rsidR="00211A43" w:rsidRPr="005872BA">
        <w:rPr>
          <w:rFonts w:ascii="Georgia" w:hAnsi="Georgia"/>
          <w:b/>
          <w:color w:val="008000"/>
          <w:sz w:val="28"/>
          <w:szCs w:val="28"/>
        </w:rPr>
        <w:t>PLASTYCZNY</w:t>
      </w:r>
    </w:p>
    <w:p w:rsidR="00235A00" w:rsidRPr="005872BA" w:rsidRDefault="0020072E" w:rsidP="00331272">
      <w:pPr>
        <w:jc w:val="both"/>
        <w:rPr>
          <w:rFonts w:ascii="Georgia" w:hAnsi="Georgia"/>
          <w:b/>
          <w:color w:val="008000"/>
          <w:sz w:val="28"/>
          <w:szCs w:val="28"/>
        </w:rPr>
      </w:pPr>
      <w:r w:rsidRPr="005872BA">
        <w:rPr>
          <w:rFonts w:ascii="Georgia" w:hAnsi="Georgia"/>
          <w:b/>
          <w:color w:val="008000"/>
          <w:sz w:val="28"/>
          <w:szCs w:val="28"/>
        </w:rPr>
        <w:t xml:space="preserve">   </w:t>
      </w:r>
      <w:r w:rsidR="00235A00" w:rsidRPr="005872BA">
        <w:rPr>
          <w:rFonts w:ascii="Georgia" w:hAnsi="Georgia"/>
          <w:b/>
          <w:color w:val="008000"/>
          <w:sz w:val="28"/>
          <w:szCs w:val="28"/>
        </w:rPr>
        <w:t xml:space="preserve">    </w:t>
      </w:r>
      <w:r w:rsidR="00331272" w:rsidRPr="005872BA">
        <w:rPr>
          <w:rFonts w:ascii="Georgia" w:hAnsi="Georgia"/>
          <w:b/>
          <w:color w:val="008000"/>
          <w:sz w:val="28"/>
          <w:szCs w:val="28"/>
        </w:rPr>
        <w:t xml:space="preserve">                      </w:t>
      </w:r>
      <w:r w:rsidR="00235A00" w:rsidRPr="005872BA">
        <w:rPr>
          <w:rFonts w:ascii="Georgia" w:hAnsi="Georgia"/>
          <w:b/>
          <w:color w:val="008000"/>
          <w:sz w:val="28"/>
          <w:szCs w:val="28"/>
        </w:rPr>
        <w:t xml:space="preserve">  </w:t>
      </w:r>
      <w:r w:rsidRPr="005872BA">
        <w:rPr>
          <w:rFonts w:ascii="Georgia" w:hAnsi="Georgia"/>
          <w:b/>
          <w:color w:val="008000"/>
          <w:sz w:val="28"/>
          <w:szCs w:val="28"/>
        </w:rPr>
        <w:t xml:space="preserve"> "12 TWARZY NAT</w:t>
      </w:r>
      <w:r w:rsidR="00331272" w:rsidRPr="005872BA">
        <w:rPr>
          <w:rFonts w:ascii="Georgia" w:hAnsi="Georgia"/>
          <w:b/>
          <w:color w:val="008000"/>
          <w:sz w:val="28"/>
          <w:szCs w:val="28"/>
        </w:rPr>
        <w:t>URY”</w:t>
      </w:r>
    </w:p>
    <w:p w:rsidR="00211A43" w:rsidRPr="0020218C" w:rsidRDefault="00211A43" w:rsidP="00331272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/>
        </w:rPr>
      </w:pPr>
      <w:r w:rsidRPr="0020218C">
        <w:rPr>
          <w:rFonts w:ascii="Georgia" w:hAnsi="Georgia"/>
          <w:b/>
        </w:rPr>
        <w:t xml:space="preserve">Cele:  </w:t>
      </w:r>
    </w:p>
    <w:p w:rsidR="00211A43" w:rsidRPr="0020218C" w:rsidRDefault="00211A43" w:rsidP="003312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/>
          <w:lang w:eastAsia="pl-PL"/>
        </w:rPr>
      </w:pPr>
      <w:r w:rsidRPr="0020218C">
        <w:rPr>
          <w:rFonts w:ascii="Georgia" w:eastAsia="Times New Roman" w:hAnsi="Georgia"/>
          <w:lang w:eastAsia="pl-PL"/>
        </w:rPr>
        <w:t xml:space="preserve">Zwrócenie uwagi uczestników na różnorodność i piękno środowisk przyrodniczych Podkarpacia, w różnych porach roku. </w:t>
      </w:r>
    </w:p>
    <w:p w:rsidR="00211A43" w:rsidRPr="0020218C" w:rsidRDefault="00211A43" w:rsidP="003312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20218C">
        <w:rPr>
          <w:rFonts w:ascii="Georgia" w:eastAsia="Times New Roman" w:hAnsi="Georgia" w:cs="Arial"/>
          <w:lang w:eastAsia="pl-PL"/>
        </w:rPr>
        <w:t xml:space="preserve">Rozwijanie kreatywności, uzdolnień plastycznych, wrażliwości artystycznej </w:t>
      </w:r>
      <w:r w:rsidR="00373424" w:rsidRPr="0020218C">
        <w:rPr>
          <w:rFonts w:ascii="Georgia" w:eastAsia="Times New Roman" w:hAnsi="Georgia" w:cs="Arial"/>
          <w:lang w:eastAsia="pl-PL"/>
        </w:rPr>
        <w:t>uczniów.</w:t>
      </w:r>
    </w:p>
    <w:p w:rsidR="00211A43" w:rsidRPr="0020218C" w:rsidRDefault="00211A43" w:rsidP="003312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20218C">
        <w:rPr>
          <w:rFonts w:ascii="Georgia" w:eastAsia="Times New Roman" w:hAnsi="Georgia" w:cs="Arial"/>
          <w:lang w:eastAsia="pl-PL"/>
        </w:rPr>
        <w:t>Promowanie osiągnięć uczniów uzdolnionych plastycznie</w:t>
      </w:r>
      <w:r w:rsidR="00331272" w:rsidRPr="0020218C">
        <w:rPr>
          <w:rFonts w:ascii="Georgia" w:eastAsia="Times New Roman" w:hAnsi="Georgia" w:cs="Arial"/>
          <w:lang w:eastAsia="pl-PL"/>
        </w:rPr>
        <w:t>.</w:t>
      </w:r>
    </w:p>
    <w:p w:rsidR="00211A43" w:rsidRPr="0020218C" w:rsidRDefault="00211A43" w:rsidP="003312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  <w:r w:rsidRPr="0020218C">
        <w:rPr>
          <w:rFonts w:ascii="Georgia" w:eastAsia="Times New Roman" w:hAnsi="Georgia" w:cs="Arial"/>
          <w:lang w:eastAsia="pl-PL"/>
        </w:rPr>
        <w:t>Wzbogacanie warsztatu plastycznego i rozwijanie różnorodnych form i technik plastycznych</w:t>
      </w:r>
      <w:r w:rsidR="00331272" w:rsidRPr="0020218C">
        <w:rPr>
          <w:rFonts w:ascii="Georgia" w:eastAsia="Times New Roman" w:hAnsi="Georgia" w:cs="Arial"/>
          <w:lang w:eastAsia="pl-PL"/>
        </w:rPr>
        <w:t>.</w:t>
      </w:r>
    </w:p>
    <w:p w:rsidR="00235A00" w:rsidRPr="0020218C" w:rsidRDefault="00373424" w:rsidP="0020218C">
      <w:pPr>
        <w:pStyle w:val="Akapitzlist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Georgia" w:eastAsia="Times New Roman" w:hAnsi="Georgia"/>
          <w:lang w:eastAsia="pl-PL"/>
        </w:rPr>
      </w:pPr>
      <w:r w:rsidRPr="0020218C">
        <w:rPr>
          <w:rFonts w:ascii="Georgia" w:hAnsi="Georgia"/>
        </w:rPr>
        <w:t>Konkurs o</w:t>
      </w:r>
      <w:r w:rsidR="00331272" w:rsidRPr="0020218C">
        <w:rPr>
          <w:rFonts w:ascii="Georgia" w:hAnsi="Georgia"/>
        </w:rPr>
        <w:t>rganizowany jest</w:t>
      </w:r>
      <w:r w:rsidRPr="0020218C">
        <w:rPr>
          <w:rFonts w:ascii="Georgia" w:hAnsi="Georgia"/>
        </w:rPr>
        <w:t xml:space="preserve"> we współpracy</w:t>
      </w:r>
      <w:r w:rsidRPr="0020218C">
        <w:rPr>
          <w:rFonts w:ascii="Georgia" w:eastAsia="Times New Roman" w:hAnsi="Georgia"/>
          <w:lang w:eastAsia="pl-PL"/>
        </w:rPr>
        <w:t xml:space="preserve"> ze Stowarzyszeniem „EKOSKOP” w ramach projektu „Alarm dla bioróżnorodności  Podkarpacia”, współfinansowanego ze środków Europejskiego Obszaru Gospodarczego 2009 - 2014.</w:t>
      </w:r>
    </w:p>
    <w:p w:rsidR="00235A00" w:rsidRPr="0020218C" w:rsidRDefault="00211A43" w:rsidP="003312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20218C">
        <w:rPr>
          <w:rFonts w:ascii="Georgia" w:hAnsi="Georgia"/>
        </w:rPr>
        <w:t xml:space="preserve">Uczestnicy: uczniowie  klas I – </w:t>
      </w:r>
      <w:r w:rsidR="0020218C">
        <w:rPr>
          <w:rFonts w:ascii="Georgia" w:hAnsi="Georgia"/>
        </w:rPr>
        <w:t>VI</w:t>
      </w:r>
    </w:p>
    <w:p w:rsidR="00235A00" w:rsidRPr="0020218C" w:rsidRDefault="00211A43" w:rsidP="003312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20218C">
        <w:rPr>
          <w:rFonts w:ascii="Georgia" w:hAnsi="Georgia"/>
        </w:rPr>
        <w:t xml:space="preserve">Termin: czas składania prac </w:t>
      </w:r>
      <w:r w:rsidR="001836ED" w:rsidRPr="0020218C">
        <w:rPr>
          <w:rFonts w:ascii="Georgia" w:hAnsi="Georgia"/>
        </w:rPr>
        <w:t>- 10 czerwiec 2</w:t>
      </w:r>
      <w:r w:rsidRPr="0020218C">
        <w:rPr>
          <w:rFonts w:ascii="Georgia" w:hAnsi="Georgia"/>
        </w:rPr>
        <w:t xml:space="preserve">015 r. </w:t>
      </w:r>
    </w:p>
    <w:p w:rsidR="00331272" w:rsidRPr="0020218C" w:rsidRDefault="00211A43" w:rsidP="00331272">
      <w:pPr>
        <w:pStyle w:val="Akapitzlist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Georgia" w:hAnsi="Georgia"/>
        </w:rPr>
      </w:pPr>
      <w:r w:rsidRPr="0020218C">
        <w:rPr>
          <w:rFonts w:ascii="Georgia" w:hAnsi="Georgia"/>
        </w:rPr>
        <w:t xml:space="preserve">Format prac: </w:t>
      </w:r>
      <w:r w:rsidR="00373424" w:rsidRPr="0020218C">
        <w:rPr>
          <w:rFonts w:ascii="Georgia" w:eastAsia="Times New Roman" w:hAnsi="Georgia"/>
          <w:lang w:eastAsia="pl-PL"/>
        </w:rPr>
        <w:t>format „poziome A-3”(ze względów na wykorzystanie prac do wykonania kalendarza wymagana szerokość pracy to 420 mm, a wymagana wysokość to 297 mm). W przypadku niezastosowania się do tego kryterium praca zostanie zdyskwalifikowana!</w:t>
      </w:r>
      <w:r w:rsidR="00235A00" w:rsidRPr="0020218C">
        <w:rPr>
          <w:rFonts w:ascii="Georgia" w:hAnsi="Georgia"/>
        </w:rPr>
        <w:t xml:space="preserve"> </w:t>
      </w:r>
    </w:p>
    <w:p w:rsidR="001836ED" w:rsidRPr="0020218C" w:rsidRDefault="00235A00" w:rsidP="003312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lang w:eastAsia="pl-PL"/>
        </w:rPr>
      </w:pPr>
      <w:r w:rsidRPr="0020218C">
        <w:rPr>
          <w:rFonts w:ascii="Georgia" w:hAnsi="Georgia"/>
          <w:b/>
        </w:rPr>
        <w:t>Technika collage</w:t>
      </w:r>
      <w:r w:rsidRPr="0020218C">
        <w:rPr>
          <w:rFonts w:ascii="Georgia" w:hAnsi="Georgia"/>
        </w:rPr>
        <w:t xml:space="preserve">  - t</w:t>
      </w:r>
      <w:r w:rsidRPr="0020218C">
        <w:rPr>
          <w:rFonts w:ascii="Georgia" w:eastAsia="Times New Roman" w:hAnsi="Georgia"/>
          <w:lang w:eastAsia="pl-PL"/>
        </w:rPr>
        <w:t xml:space="preserve">worzywo (materiały) pracy powinny być trwale przymocowane do podkładu (gruby papier, karton, tektura pozyskana ze starego pudła)za pomocą dowolnego kleju. Ze względu na plan oprawy wybranych prac w szklane </w:t>
      </w:r>
      <w:proofErr w:type="spellStart"/>
      <w:r w:rsidRPr="0020218C">
        <w:rPr>
          <w:rFonts w:ascii="Georgia" w:eastAsia="Times New Roman" w:hAnsi="Georgia"/>
          <w:lang w:eastAsia="pl-PL"/>
        </w:rPr>
        <w:t>antyramy</w:t>
      </w:r>
      <w:proofErr w:type="spellEnd"/>
      <w:r w:rsidRPr="0020218C">
        <w:rPr>
          <w:rFonts w:ascii="Georgia" w:eastAsia="Times New Roman" w:hAnsi="Georgia"/>
          <w:lang w:eastAsia="pl-PL"/>
        </w:rPr>
        <w:t xml:space="preserve">, wysokość twardych wystających elementów (kamyki, drewno, itp.) nie może przekroczyć 0,5 cm nad powierzchnię podkładu. </w:t>
      </w:r>
      <w:r w:rsidR="00373424" w:rsidRPr="0020218C">
        <w:rPr>
          <w:rFonts w:ascii="Georgia" w:eastAsia="Times New Roman" w:hAnsi="Georgia"/>
          <w:lang w:eastAsia="pl-PL"/>
        </w:rPr>
        <w:t>Do wykonania prac mogą posłużyć jedynie elementy materiału ze środowiska naturalnego: np. piasek, gleba, fragmenty kory, liście, łodygi, korzenie, kwiaty, nasiona, owoce, mech, puch itp. Prace dyskwalifikuje stwierdzenie użycia typowych materiałów plastycznych jak farby, kredki, flamastr</w:t>
      </w:r>
      <w:r w:rsidRPr="0020218C">
        <w:rPr>
          <w:rFonts w:ascii="Georgia" w:eastAsia="Times New Roman" w:hAnsi="Georgia"/>
          <w:lang w:eastAsia="pl-PL"/>
        </w:rPr>
        <w:t>y, folia, papier kolorowy, itp.</w:t>
      </w:r>
    </w:p>
    <w:p w:rsidR="00235A00" w:rsidRPr="0020218C" w:rsidRDefault="00235A00" w:rsidP="00331272">
      <w:pPr>
        <w:pStyle w:val="Akapitzlist"/>
        <w:spacing w:after="0" w:line="240" w:lineRule="auto"/>
        <w:jc w:val="both"/>
        <w:rPr>
          <w:rFonts w:ascii="Georgia" w:eastAsia="Times New Roman" w:hAnsi="Georgia"/>
          <w:lang w:eastAsia="pl-PL"/>
        </w:rPr>
      </w:pPr>
    </w:p>
    <w:p w:rsidR="001836ED" w:rsidRPr="0020218C" w:rsidRDefault="001836ED" w:rsidP="00331272">
      <w:pPr>
        <w:pStyle w:val="Akapitzlist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Georgia" w:eastAsia="Times New Roman" w:hAnsi="Georgia"/>
          <w:lang w:eastAsia="pl-PL"/>
        </w:rPr>
      </w:pPr>
      <w:r w:rsidRPr="0020218C">
        <w:rPr>
          <w:rFonts w:ascii="Georgia" w:eastAsia="Times New Roman" w:hAnsi="Georgia"/>
          <w:lang w:eastAsia="pl-PL"/>
        </w:rPr>
        <w:t>Prace nadesłane na</w:t>
      </w:r>
      <w:r w:rsidR="00235A00" w:rsidRPr="0020218C">
        <w:rPr>
          <w:rFonts w:ascii="Georgia" w:eastAsia="Times New Roman" w:hAnsi="Georgia"/>
          <w:lang w:eastAsia="pl-PL"/>
        </w:rPr>
        <w:t xml:space="preserve"> k</w:t>
      </w:r>
      <w:r w:rsidRPr="0020218C">
        <w:rPr>
          <w:rFonts w:ascii="Georgia" w:eastAsia="Times New Roman" w:hAnsi="Georgia"/>
          <w:lang w:eastAsia="pl-PL"/>
        </w:rPr>
        <w:t>onkurs muszą być pracami własnymi, nigdzie wcześniej niepublikowanymi i nie przedstawianymi na innych konkursach.</w:t>
      </w:r>
    </w:p>
    <w:p w:rsidR="00235A00" w:rsidRPr="0020218C" w:rsidRDefault="001836ED" w:rsidP="0020218C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Georgia" w:eastAsia="Times New Roman" w:hAnsi="Georgia"/>
          <w:lang w:eastAsia="pl-PL"/>
        </w:rPr>
      </w:pPr>
      <w:r w:rsidRPr="0020218C">
        <w:rPr>
          <w:rFonts w:ascii="Georgia" w:eastAsia="Times New Roman" w:hAnsi="Georgia"/>
          <w:lang w:eastAsia="pl-PL"/>
        </w:rPr>
        <w:t>Jeden autor może zgłosić do konkursu nie więcej jak 4 prace, po jednej dedykowanej dla każdej pory roku</w:t>
      </w:r>
      <w:r w:rsidR="0020218C" w:rsidRPr="0020218C">
        <w:rPr>
          <w:rFonts w:ascii="Georgia" w:eastAsia="Times New Roman" w:hAnsi="Georgia"/>
          <w:lang w:eastAsia="pl-PL"/>
        </w:rPr>
        <w:t xml:space="preserve"> - </w:t>
      </w:r>
      <w:r w:rsidR="00235A00" w:rsidRPr="0020218C">
        <w:rPr>
          <w:rFonts w:ascii="Georgia" w:eastAsia="Times New Roman" w:hAnsi="Georgia"/>
          <w:lang w:eastAsia="pl-PL"/>
        </w:rPr>
        <w:t>tj. zima, wiosna, lato lub jesień</w:t>
      </w:r>
    </w:p>
    <w:p w:rsidR="001836ED" w:rsidRPr="0020218C" w:rsidRDefault="001836ED" w:rsidP="00331272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lang w:eastAsia="pl-PL"/>
        </w:rPr>
      </w:pPr>
      <w:r w:rsidRPr="0020218C">
        <w:rPr>
          <w:rFonts w:ascii="Georgia" w:eastAsia="Times New Roman" w:hAnsi="Georgia"/>
          <w:lang w:eastAsia="pl-PL"/>
        </w:rPr>
        <w:t xml:space="preserve">Nie dopuszcza się składania prac zbiorowych, których autorem jest więcej niż jedna osoba. </w:t>
      </w:r>
    </w:p>
    <w:p w:rsidR="001836ED" w:rsidRPr="0020218C" w:rsidRDefault="00373424" w:rsidP="00331272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Georgia" w:eastAsia="Times New Roman" w:hAnsi="Georgia"/>
          <w:lang w:eastAsia="pl-PL"/>
        </w:rPr>
      </w:pPr>
      <w:r w:rsidRPr="0020218C">
        <w:rPr>
          <w:rFonts w:ascii="Georgia" w:eastAsia="Times New Roman" w:hAnsi="Georgia"/>
          <w:lang w:eastAsia="pl-PL"/>
        </w:rPr>
        <w:t>Wśród prac zostaną wybrane najlepsze, które przejdą do II etapu – wojewódzkiego.</w:t>
      </w:r>
    </w:p>
    <w:p w:rsidR="001836ED" w:rsidRPr="0020218C" w:rsidRDefault="001836ED" w:rsidP="00331272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lang w:eastAsia="pl-PL"/>
        </w:rPr>
      </w:pPr>
      <w:r w:rsidRPr="0020218C">
        <w:rPr>
          <w:rFonts w:ascii="Georgia" w:eastAsia="Times New Roman" w:hAnsi="Georgia"/>
          <w:lang w:eastAsia="pl-PL"/>
        </w:rPr>
        <w:t xml:space="preserve"> W ocenie prac Jury będzie stosować kryteria: </w:t>
      </w:r>
    </w:p>
    <w:p w:rsidR="001836ED" w:rsidRPr="0020218C" w:rsidRDefault="001836ED" w:rsidP="00331272">
      <w:pPr>
        <w:spacing w:after="0" w:line="240" w:lineRule="auto"/>
        <w:ind w:left="1134" w:hanging="64"/>
        <w:jc w:val="both"/>
        <w:rPr>
          <w:rFonts w:ascii="Georgia" w:eastAsia="Times New Roman" w:hAnsi="Georgia"/>
          <w:lang w:eastAsia="pl-PL"/>
        </w:rPr>
      </w:pPr>
      <w:r w:rsidRPr="0020218C">
        <w:rPr>
          <w:rFonts w:ascii="Georgia" w:eastAsia="Times New Roman" w:hAnsi="Georgia"/>
          <w:lang w:eastAsia="pl-PL"/>
        </w:rPr>
        <w:t xml:space="preserve">a) zgodność z tematem, </w:t>
      </w:r>
    </w:p>
    <w:p w:rsidR="001836ED" w:rsidRPr="0020218C" w:rsidRDefault="001836ED" w:rsidP="00331272">
      <w:pPr>
        <w:spacing w:after="0" w:line="240" w:lineRule="auto"/>
        <w:ind w:left="1134" w:hanging="64"/>
        <w:jc w:val="both"/>
        <w:rPr>
          <w:rFonts w:ascii="Georgia" w:eastAsia="Times New Roman" w:hAnsi="Georgia"/>
          <w:lang w:eastAsia="pl-PL"/>
        </w:rPr>
      </w:pPr>
      <w:r w:rsidRPr="0020218C">
        <w:rPr>
          <w:rFonts w:ascii="Georgia" w:eastAsia="Times New Roman" w:hAnsi="Georgia"/>
          <w:lang w:eastAsia="pl-PL"/>
        </w:rPr>
        <w:t>b) walory artystyczne,</w:t>
      </w:r>
    </w:p>
    <w:p w:rsidR="0020218C" w:rsidRDefault="00331272" w:rsidP="0020218C">
      <w:pPr>
        <w:spacing w:after="0" w:line="240" w:lineRule="auto"/>
        <w:ind w:left="1134"/>
        <w:jc w:val="both"/>
        <w:rPr>
          <w:rFonts w:ascii="Georgia" w:eastAsia="Times New Roman" w:hAnsi="Georgia"/>
          <w:lang w:eastAsia="pl-PL"/>
        </w:rPr>
      </w:pPr>
      <w:r w:rsidRPr="0020218C">
        <w:rPr>
          <w:rFonts w:ascii="Georgia" w:eastAsia="Times New Roman" w:hAnsi="Georgia"/>
          <w:lang w:eastAsia="pl-PL"/>
        </w:rPr>
        <w:t xml:space="preserve">c) jakość wykonania. </w:t>
      </w:r>
    </w:p>
    <w:p w:rsidR="0020218C" w:rsidRPr="0020218C" w:rsidRDefault="0020218C" w:rsidP="0020218C">
      <w:pPr>
        <w:spacing w:after="0" w:line="240" w:lineRule="auto"/>
        <w:ind w:firstLine="709"/>
        <w:jc w:val="both"/>
        <w:rPr>
          <w:rFonts w:ascii="Georgia" w:hAnsi="Georgia"/>
        </w:rPr>
      </w:pPr>
      <w:r w:rsidRPr="0020218C">
        <w:rPr>
          <w:rFonts w:ascii="Georgia" w:eastAsia="Times New Roman" w:hAnsi="Georgia"/>
          <w:b/>
          <w:lang w:eastAsia="pl-PL"/>
        </w:rPr>
        <w:t>12.</w:t>
      </w:r>
      <w:r>
        <w:rPr>
          <w:rFonts w:ascii="Georgia" w:eastAsia="Times New Roman" w:hAnsi="Georgia"/>
          <w:lang w:eastAsia="pl-PL"/>
        </w:rPr>
        <w:t xml:space="preserve"> </w:t>
      </w:r>
      <w:r w:rsidR="001836ED" w:rsidRPr="0020218C">
        <w:rPr>
          <w:rFonts w:ascii="Georgia" w:hAnsi="Georgia"/>
        </w:rPr>
        <w:t xml:space="preserve">Opis pracy: do każdej pracy należy przypiąć spinaczem kartkę z opisem </w:t>
      </w:r>
    </w:p>
    <w:p w:rsidR="0020218C" w:rsidRDefault="0020218C" w:rsidP="003312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tytuł pracy – pora roku</w:t>
      </w:r>
    </w:p>
    <w:p w:rsidR="001836ED" w:rsidRPr="0020218C" w:rsidRDefault="001836ED" w:rsidP="003312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 w:rsidRPr="0020218C">
        <w:rPr>
          <w:rFonts w:ascii="Georgia" w:hAnsi="Georgia"/>
        </w:rPr>
        <w:t>imię i nazwisko dziecka</w:t>
      </w:r>
    </w:p>
    <w:p w:rsidR="001836ED" w:rsidRPr="0020218C" w:rsidRDefault="001836ED" w:rsidP="003312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 w:rsidRPr="0020218C">
        <w:rPr>
          <w:rFonts w:ascii="Georgia" w:hAnsi="Georgia"/>
        </w:rPr>
        <w:t>klasa</w:t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</w:rPr>
        <w:tab/>
      </w:r>
    </w:p>
    <w:p w:rsidR="00373424" w:rsidRPr="0020218C" w:rsidRDefault="001836ED" w:rsidP="003312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 w:rsidRPr="0020218C">
        <w:rPr>
          <w:rFonts w:ascii="Georgia" w:hAnsi="Georgia"/>
        </w:rPr>
        <w:t>imię i nazwisko wychowawcy</w:t>
      </w:r>
    </w:p>
    <w:p w:rsidR="00331272" w:rsidRPr="0020218C" w:rsidRDefault="00211A43" w:rsidP="0020218C">
      <w:pPr>
        <w:ind w:left="426"/>
        <w:jc w:val="center"/>
        <w:rPr>
          <w:rFonts w:ascii="Georgia" w:hAnsi="Georgia" w:cs="Arial"/>
          <w:b/>
        </w:rPr>
      </w:pPr>
      <w:r w:rsidRPr="0020218C">
        <w:rPr>
          <w:rFonts w:ascii="Georgia" w:hAnsi="Georgia" w:cs="Arial"/>
          <w:b/>
        </w:rPr>
        <w:t>Zapraszamy do udziału w konkursie</w:t>
      </w:r>
      <w:r w:rsidR="0020218C">
        <w:rPr>
          <w:rFonts w:ascii="Georgia" w:hAnsi="Georgia" w:cs="Arial"/>
          <w:b/>
        </w:rPr>
        <w:t>!</w:t>
      </w:r>
    </w:p>
    <w:p w:rsidR="00331272" w:rsidRPr="0020218C" w:rsidRDefault="00331272" w:rsidP="00331272">
      <w:pPr>
        <w:spacing w:after="0" w:line="240" w:lineRule="auto"/>
        <w:rPr>
          <w:rFonts w:ascii="Georgia" w:hAnsi="Georgia"/>
          <w:b/>
        </w:rPr>
      </w:pPr>
      <w:r w:rsidRPr="0020218C">
        <w:rPr>
          <w:rFonts w:ascii="Georgia" w:hAnsi="Georgia"/>
          <w:b/>
        </w:rPr>
        <w:t>Organizatorzy:</w:t>
      </w:r>
      <w:r w:rsidRPr="0020218C">
        <w:rPr>
          <w:rFonts w:ascii="Georgia" w:hAnsi="Georgia"/>
        </w:rPr>
        <w:t xml:space="preserve">                      </w:t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  <w:b/>
        </w:rPr>
        <w:t>Dyrektor:</w:t>
      </w:r>
    </w:p>
    <w:p w:rsidR="00331272" w:rsidRPr="0020218C" w:rsidRDefault="00331272" w:rsidP="00331272">
      <w:pPr>
        <w:spacing w:after="0" w:line="240" w:lineRule="auto"/>
        <w:rPr>
          <w:rFonts w:ascii="Georgia" w:hAnsi="Georgia"/>
        </w:rPr>
      </w:pPr>
      <w:r w:rsidRPr="0020218C">
        <w:rPr>
          <w:rFonts w:ascii="Georgia" w:hAnsi="Georgia"/>
        </w:rPr>
        <w:t>Urszula Burtan</w:t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</w:rPr>
        <w:tab/>
      </w:r>
      <w:r w:rsidRPr="0020218C">
        <w:rPr>
          <w:rFonts w:ascii="Georgia" w:hAnsi="Georgia"/>
        </w:rPr>
        <w:tab/>
      </w:r>
    </w:p>
    <w:p w:rsidR="00331272" w:rsidRPr="0020218C" w:rsidRDefault="00331272" w:rsidP="00331272">
      <w:pPr>
        <w:spacing w:after="0" w:line="240" w:lineRule="auto"/>
        <w:rPr>
          <w:rFonts w:ascii="Georgia" w:hAnsi="Georgia"/>
        </w:rPr>
      </w:pPr>
      <w:r w:rsidRPr="0020218C">
        <w:rPr>
          <w:rFonts w:ascii="Georgia" w:hAnsi="Georgia"/>
        </w:rPr>
        <w:t xml:space="preserve">Grażyna Kafel </w:t>
      </w:r>
    </w:p>
    <w:p w:rsidR="00211A43" w:rsidRPr="001836ED" w:rsidRDefault="00211A43" w:rsidP="00331272">
      <w:pPr>
        <w:jc w:val="both"/>
        <w:rPr>
          <w:rFonts w:ascii="Georgia" w:hAnsi="Georgia"/>
          <w:b/>
          <w:sz w:val="40"/>
          <w:szCs w:val="40"/>
        </w:rPr>
      </w:pPr>
    </w:p>
    <w:sectPr w:rsidR="00211A43" w:rsidRPr="001836ED" w:rsidSect="00235A0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F4D"/>
    <w:multiLevelType w:val="hybridMultilevel"/>
    <w:tmpl w:val="541C4DCA"/>
    <w:lvl w:ilvl="0" w:tplc="EB745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2BF"/>
    <w:multiLevelType w:val="hybridMultilevel"/>
    <w:tmpl w:val="6ABE60EE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225555AF"/>
    <w:multiLevelType w:val="hybridMultilevel"/>
    <w:tmpl w:val="CD3C1644"/>
    <w:lvl w:ilvl="0" w:tplc="EB74590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C54412"/>
    <w:multiLevelType w:val="hybridMultilevel"/>
    <w:tmpl w:val="6402374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1285F32"/>
    <w:multiLevelType w:val="hybridMultilevel"/>
    <w:tmpl w:val="BA2C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00D96"/>
    <w:multiLevelType w:val="hybridMultilevel"/>
    <w:tmpl w:val="E180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123EA"/>
    <w:multiLevelType w:val="hybridMultilevel"/>
    <w:tmpl w:val="E8E0890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5DAA00D5"/>
    <w:multiLevelType w:val="hybridMultilevel"/>
    <w:tmpl w:val="223CA95C"/>
    <w:lvl w:ilvl="0" w:tplc="EB74590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41161F"/>
    <w:multiLevelType w:val="hybridMultilevel"/>
    <w:tmpl w:val="6EECC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EF27E0"/>
    <w:multiLevelType w:val="hybridMultilevel"/>
    <w:tmpl w:val="F50C98E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>
    <w:nsid w:val="77107D93"/>
    <w:multiLevelType w:val="hybridMultilevel"/>
    <w:tmpl w:val="7E26E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1514C7"/>
    <w:multiLevelType w:val="hybridMultilevel"/>
    <w:tmpl w:val="BF34A2EA"/>
    <w:lvl w:ilvl="0" w:tplc="EB74590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A43"/>
    <w:rsid w:val="001836ED"/>
    <w:rsid w:val="0020072E"/>
    <w:rsid w:val="0020218C"/>
    <w:rsid w:val="00211A43"/>
    <w:rsid w:val="00235A00"/>
    <w:rsid w:val="003018AD"/>
    <w:rsid w:val="00331272"/>
    <w:rsid w:val="00373424"/>
    <w:rsid w:val="005872BA"/>
    <w:rsid w:val="005A38DA"/>
    <w:rsid w:val="00755847"/>
    <w:rsid w:val="00AB72E2"/>
    <w:rsid w:val="00CA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A4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dcterms:created xsi:type="dcterms:W3CDTF">2015-04-09T16:37:00Z</dcterms:created>
  <dcterms:modified xsi:type="dcterms:W3CDTF">2015-04-09T22:05:00Z</dcterms:modified>
</cp:coreProperties>
</file>